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AEA5A" w14:textId="77777777" w:rsidR="00995B96" w:rsidRPr="00AC54E4" w:rsidRDefault="00995B96" w:rsidP="00995B96">
      <w:pPr>
        <w:pStyle w:val="Standard"/>
        <w:jc w:val="center"/>
        <w:rPr>
          <w:rFonts w:ascii="Calibri" w:hAnsi="Calibri"/>
          <w:b/>
          <w:sz w:val="20"/>
          <w:szCs w:val="20"/>
        </w:rPr>
      </w:pPr>
      <w:r w:rsidRPr="00AC54E4">
        <w:rPr>
          <w:rFonts w:ascii="Calibri" w:hAnsi="Calibri"/>
          <w:b/>
          <w:sz w:val="20"/>
          <w:szCs w:val="20"/>
        </w:rPr>
        <w:t>OBOWIĄZEK INFORMACYJNY</w:t>
      </w:r>
    </w:p>
    <w:p w14:paraId="271D5DC8" w14:textId="77777777" w:rsidR="00995B96" w:rsidRPr="00AC54E4" w:rsidRDefault="00995B96" w:rsidP="00995B96">
      <w:pPr>
        <w:pStyle w:val="Standard"/>
        <w:jc w:val="center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b/>
          <w:sz w:val="20"/>
          <w:szCs w:val="20"/>
        </w:rPr>
        <w:t>BAZA AZBESTOWA</w:t>
      </w:r>
    </w:p>
    <w:p w14:paraId="2CA38864" w14:textId="77777777" w:rsidR="00995B96" w:rsidRPr="00AC54E4" w:rsidRDefault="00995B96" w:rsidP="00995B96">
      <w:pPr>
        <w:pStyle w:val="Standard"/>
        <w:jc w:val="center"/>
        <w:rPr>
          <w:rFonts w:ascii="Calibri" w:hAnsi="Calibri"/>
          <w:sz w:val="20"/>
          <w:szCs w:val="20"/>
        </w:rPr>
      </w:pPr>
    </w:p>
    <w:p w14:paraId="18B429CA" w14:textId="77777777" w:rsidR="00995B96" w:rsidRPr="00AC54E4" w:rsidRDefault="00995B96" w:rsidP="00995B96">
      <w:pPr>
        <w:pStyle w:val="Standard"/>
        <w:jc w:val="both"/>
        <w:rPr>
          <w:rFonts w:ascii="Times New Roman" w:hAnsi="Times New Roman" w:cs="Times New Roman"/>
          <w:kern w:val="3"/>
          <w:sz w:val="20"/>
          <w:szCs w:val="20"/>
          <w:lang w:eastAsia="zh-CN" w:bidi="hi-IN"/>
        </w:rPr>
      </w:pPr>
      <w:r w:rsidRPr="00AC54E4">
        <w:rPr>
          <w:rFonts w:ascii="Calibri" w:eastAsia="Times New Roman" w:hAnsi="Calibri"/>
          <w:sz w:val="20"/>
          <w:szCs w:val="20"/>
          <w:lang w:eastAsia="pl-PL"/>
        </w:rPr>
        <w:tab/>
        <w:t>W związku z art. 13 ust. 1 i 2 Rozporządzenia Parlamentu Europejskiego i Rady (UE) 2016/679 z dnia 27 kwietnia 2016 roku w sprawie ochrony osób fizycznych w związku z przetwarzaniem danych osobowych i w sprawie swobodnego przepływu takich danych oraz uchylenia dyrektywy 95/46/WE (ogólne rozporządzenie o ochronie danych</w:t>
      </w:r>
      <w:r w:rsidR="0036345D" w:rsidRPr="00AC54E4">
        <w:rPr>
          <w:rFonts w:ascii="Calibri" w:eastAsia="Times New Roman" w:hAnsi="Calibri"/>
          <w:sz w:val="20"/>
          <w:szCs w:val="20"/>
          <w:lang w:eastAsia="pl-PL"/>
        </w:rPr>
        <w:t xml:space="preserve"> </w:t>
      </w:r>
      <w:r w:rsidR="000E71EC" w:rsidRPr="00AC54E4">
        <w:rPr>
          <w:rFonts w:cs="Times New Roman"/>
          <w:sz w:val="20"/>
          <w:szCs w:val="20"/>
        </w:rPr>
        <w:t>- Dz.U.UE.L.2016.119.1)</w:t>
      </w:r>
      <w:r w:rsidRPr="00AC54E4">
        <w:rPr>
          <w:rFonts w:ascii="Calibri" w:eastAsia="Times New Roman" w:hAnsi="Calibri"/>
          <w:sz w:val="20"/>
          <w:szCs w:val="20"/>
          <w:lang w:eastAsia="pl-PL"/>
        </w:rPr>
        <w:t>,</w:t>
      </w:r>
      <w:r w:rsidR="0036345D" w:rsidRPr="00AC54E4">
        <w:rPr>
          <w:rFonts w:ascii="Calibri" w:eastAsia="Times New Roman" w:hAnsi="Calibri"/>
          <w:sz w:val="20"/>
          <w:szCs w:val="20"/>
          <w:lang w:eastAsia="pl-PL"/>
        </w:rPr>
        <w:t xml:space="preserve"> </w:t>
      </w:r>
      <w:r w:rsidR="0036345D" w:rsidRPr="00AC54E4">
        <w:rPr>
          <w:rFonts w:cs="Times New Roman"/>
          <w:sz w:val="20"/>
          <w:szCs w:val="20"/>
        </w:rPr>
        <w:t>zwane dalej</w:t>
      </w:r>
      <w:r w:rsidRPr="00AC54E4">
        <w:rPr>
          <w:rFonts w:ascii="Calibri" w:eastAsia="Times New Roman" w:hAnsi="Calibri"/>
          <w:sz w:val="20"/>
          <w:szCs w:val="20"/>
          <w:lang w:eastAsia="pl-PL"/>
        </w:rPr>
        <w:t xml:space="preserve"> RODO, przekazujemy </w:t>
      </w:r>
      <w:r w:rsidR="0036345D" w:rsidRPr="00AC54E4">
        <w:rPr>
          <w:rFonts w:cstheme="minorHAnsi"/>
          <w:kern w:val="3"/>
          <w:sz w:val="20"/>
          <w:szCs w:val="20"/>
          <w:lang w:eastAsia="zh-CN" w:bidi="hi-IN"/>
        </w:rPr>
        <w:t>Pani/Panu</w:t>
      </w:r>
      <w:r w:rsidR="0036345D" w:rsidRPr="00AC54E4">
        <w:rPr>
          <w:rFonts w:ascii="Times New Roma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AC54E4">
        <w:rPr>
          <w:rFonts w:ascii="Calibri" w:eastAsia="Times New Roman" w:hAnsi="Calibri"/>
          <w:sz w:val="20"/>
          <w:szCs w:val="20"/>
          <w:lang w:eastAsia="pl-PL"/>
        </w:rPr>
        <w:t>następujące informacje:</w:t>
      </w:r>
    </w:p>
    <w:p w14:paraId="52B3EC78" w14:textId="77777777" w:rsidR="00995B96" w:rsidRPr="00AC54E4" w:rsidRDefault="00995B96" w:rsidP="00995B96">
      <w:pPr>
        <w:pStyle w:val="Standard"/>
        <w:jc w:val="both"/>
        <w:rPr>
          <w:rFonts w:ascii="Calibri" w:eastAsia="Times New Roman" w:hAnsi="Calibri"/>
          <w:sz w:val="20"/>
          <w:szCs w:val="20"/>
          <w:lang w:eastAsia="pl-PL"/>
        </w:rPr>
      </w:pPr>
    </w:p>
    <w:p w14:paraId="5B839960" w14:textId="77777777" w:rsidR="00995B96" w:rsidRPr="00AC54E4" w:rsidRDefault="00995B96" w:rsidP="00995B96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eastAsia="Times New Roman" w:hAnsi="Calibri"/>
          <w:sz w:val="20"/>
          <w:szCs w:val="20"/>
          <w:lang w:eastAsia="pl-PL"/>
        </w:rPr>
        <w:t xml:space="preserve">Administratorem </w:t>
      </w:r>
      <w:r w:rsidR="0036345D" w:rsidRPr="00AC54E4">
        <w:rPr>
          <w:rFonts w:ascii="Calibri" w:eastAsia="Times New Roman" w:hAnsi="Calibri"/>
          <w:sz w:val="20"/>
          <w:szCs w:val="20"/>
          <w:lang w:eastAsia="pl-PL"/>
        </w:rPr>
        <w:t xml:space="preserve">Pani/Pana </w:t>
      </w:r>
      <w:r w:rsidRPr="00AC54E4">
        <w:rPr>
          <w:rFonts w:ascii="Calibri" w:eastAsia="Times New Roman" w:hAnsi="Calibri"/>
          <w:sz w:val="20"/>
          <w:szCs w:val="20"/>
          <w:lang w:eastAsia="pl-PL"/>
        </w:rPr>
        <w:t>danych osobowych jest</w:t>
      </w:r>
      <w:r w:rsidR="0036345D" w:rsidRPr="00AC54E4">
        <w:rPr>
          <w:rFonts w:ascii="Calibri" w:eastAsia="Times New Roman" w:hAnsi="Calibri"/>
          <w:sz w:val="20"/>
          <w:szCs w:val="20"/>
          <w:lang w:eastAsia="pl-PL"/>
        </w:rPr>
        <w:t>:</w:t>
      </w:r>
      <w:r w:rsidRPr="00AC54E4">
        <w:rPr>
          <w:rFonts w:ascii="Calibri" w:eastAsia="Times New Roman" w:hAnsi="Calibri"/>
          <w:sz w:val="20"/>
          <w:szCs w:val="20"/>
          <w:lang w:eastAsia="pl-PL"/>
        </w:rPr>
        <w:t xml:space="preserve"> </w:t>
      </w:r>
      <w:r w:rsidR="000E71EC" w:rsidRPr="00AC54E4">
        <w:rPr>
          <w:rFonts w:ascii="Calibri" w:eastAsia="Times New Roman" w:hAnsi="Calibri"/>
          <w:sz w:val="20"/>
          <w:szCs w:val="20"/>
          <w:lang w:eastAsia="pl-PL"/>
        </w:rPr>
        <w:t>W</w:t>
      </w:r>
      <w:r w:rsidRPr="00AC54E4">
        <w:rPr>
          <w:rFonts w:ascii="Calibri" w:hAnsi="Calibri"/>
          <w:sz w:val="20"/>
          <w:szCs w:val="20"/>
          <w:lang w:eastAsia="pl-PL"/>
        </w:rPr>
        <w:t>ójt</w:t>
      </w:r>
      <w:r w:rsidR="00047D72" w:rsidRPr="00AC54E4">
        <w:rPr>
          <w:rFonts w:ascii="Calibri" w:hAnsi="Calibri"/>
          <w:sz w:val="20"/>
          <w:szCs w:val="20"/>
          <w:lang w:eastAsia="pl-PL"/>
        </w:rPr>
        <w:t xml:space="preserve"> Gminy Przeworno</w:t>
      </w:r>
      <w:r w:rsidR="006146A6" w:rsidRPr="00AC54E4">
        <w:rPr>
          <w:rFonts w:ascii="Calibri" w:hAnsi="Calibri"/>
          <w:sz w:val="20"/>
          <w:szCs w:val="20"/>
          <w:lang w:eastAsia="pl-PL"/>
        </w:rPr>
        <w:t>,</w:t>
      </w:r>
      <w:r w:rsidR="006146A6" w:rsidRPr="00AC54E4">
        <w:rPr>
          <w:rFonts w:ascii="Calibri" w:hAnsi="Calibri"/>
          <w:b/>
          <w:sz w:val="20"/>
          <w:szCs w:val="20"/>
          <w:lang w:eastAsia="pl-PL"/>
        </w:rPr>
        <w:t xml:space="preserve"> </w:t>
      </w:r>
      <w:r w:rsidR="008F251F" w:rsidRPr="00AC54E4">
        <w:rPr>
          <w:rFonts w:ascii="Calibri" w:hAnsi="Calibri"/>
          <w:sz w:val="20"/>
          <w:szCs w:val="20"/>
          <w:lang w:eastAsia="pl-PL"/>
        </w:rPr>
        <w:t>z siedzibą: Przeworno, ul. Kolejowa 4A, 57-130 Przeworno, sekretariat@przeworno.pl/tel. 748102052</w:t>
      </w:r>
    </w:p>
    <w:p w14:paraId="629FD349" w14:textId="77777777" w:rsidR="00995B96" w:rsidRPr="00AC54E4" w:rsidRDefault="00995B96" w:rsidP="00995B96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eastAsia="Times New Roman" w:hAnsi="Calibri"/>
          <w:sz w:val="20"/>
          <w:szCs w:val="20"/>
          <w:lang w:eastAsia="pl-PL"/>
        </w:rPr>
        <w:t>Administrator wyznaczył Inspektora Ochrony Danych Osobowych</w:t>
      </w:r>
      <w:r w:rsidR="008F251F" w:rsidRPr="00AC54E4">
        <w:rPr>
          <w:rFonts w:ascii="Calibri" w:eastAsia="Times New Roman" w:hAnsi="Calibri"/>
          <w:sz w:val="20"/>
          <w:szCs w:val="20"/>
          <w:lang w:eastAsia="pl-PL"/>
        </w:rPr>
        <w:t xml:space="preserve"> oraz udostępnia jego dane kontaktowe: Marzena Brzozowska – Łukasiewicz, </w:t>
      </w:r>
      <w:r w:rsidRPr="00AC54E4">
        <w:rPr>
          <w:rFonts w:ascii="Calibri" w:eastAsia="Times New Roman" w:hAnsi="Calibri"/>
          <w:sz w:val="20"/>
          <w:szCs w:val="20"/>
          <w:lang w:eastAsia="pl-PL"/>
        </w:rPr>
        <w:t>e</w:t>
      </w:r>
      <w:r w:rsidR="008F251F" w:rsidRPr="00AC54E4">
        <w:rPr>
          <w:rFonts w:ascii="Calibri" w:eastAsia="Times New Roman" w:hAnsi="Calibri"/>
          <w:sz w:val="20"/>
          <w:szCs w:val="20"/>
          <w:lang w:eastAsia="pl-PL"/>
        </w:rPr>
        <w:t>-</w:t>
      </w:r>
      <w:r w:rsidRPr="00AC54E4">
        <w:rPr>
          <w:rFonts w:ascii="Calibri" w:eastAsia="Times New Roman" w:hAnsi="Calibri"/>
          <w:sz w:val="20"/>
          <w:szCs w:val="20"/>
          <w:lang w:eastAsia="pl-PL"/>
        </w:rPr>
        <w:t xml:space="preserve">mail: </w:t>
      </w:r>
      <w:r w:rsidR="008F251F" w:rsidRPr="00AC54E4">
        <w:rPr>
          <w:sz w:val="20"/>
          <w:szCs w:val="20"/>
        </w:rPr>
        <w:t>iod@przeworno.pl,</w:t>
      </w:r>
      <w:r w:rsidRPr="00AC54E4">
        <w:rPr>
          <w:rFonts w:ascii="Calibri" w:eastAsia="Times New Roman" w:hAnsi="Calibri"/>
          <w:sz w:val="20"/>
          <w:szCs w:val="20"/>
          <w:lang w:eastAsia="pl-PL"/>
        </w:rPr>
        <w:t xml:space="preserve"> </w:t>
      </w:r>
      <w:r w:rsidRPr="00AC54E4">
        <w:rPr>
          <w:rFonts w:ascii="Calibri" w:hAnsi="Calibri"/>
          <w:sz w:val="20"/>
          <w:szCs w:val="20"/>
        </w:rPr>
        <w:t xml:space="preserve">tel. </w:t>
      </w:r>
      <w:r w:rsidR="008F251F" w:rsidRPr="00AC54E4">
        <w:rPr>
          <w:rFonts w:ascii="Calibri" w:hAnsi="Calibri"/>
          <w:sz w:val="20"/>
          <w:szCs w:val="20"/>
        </w:rPr>
        <w:t>748101314.</w:t>
      </w:r>
    </w:p>
    <w:p w14:paraId="28798870" w14:textId="77777777" w:rsidR="00995B96" w:rsidRPr="00AC54E4" w:rsidRDefault="00995B96" w:rsidP="00995B96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Pani/Pana dane osobowe przetwarzane będą w celach:</w:t>
      </w:r>
    </w:p>
    <w:p w14:paraId="59740043" w14:textId="77777777" w:rsidR="00995B96" w:rsidRPr="00AC54E4" w:rsidRDefault="008F251F" w:rsidP="00995B9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AC54E4">
        <w:rPr>
          <w:rFonts w:ascii="Calibri" w:hAnsi="Calibri" w:cs="Calibri"/>
          <w:color w:val="000000"/>
          <w:sz w:val="20"/>
          <w:szCs w:val="20"/>
        </w:rPr>
        <w:t>prowadzenia bazy azbestowej/</w:t>
      </w:r>
      <w:r w:rsidR="00995B96" w:rsidRPr="00AC54E4">
        <w:rPr>
          <w:rFonts w:ascii="Calibri" w:hAnsi="Calibri" w:cs="Calibri"/>
          <w:color w:val="000000"/>
          <w:sz w:val="20"/>
          <w:szCs w:val="20"/>
        </w:rPr>
        <w:t>usuwania wyrobów zawierających azbest z terenu gminy</w:t>
      </w:r>
      <w:r w:rsidR="00692A81" w:rsidRPr="00AC54E4">
        <w:rPr>
          <w:rFonts w:ascii="Calibri" w:hAnsi="Calibri" w:cs="Calibri"/>
          <w:color w:val="000000"/>
          <w:sz w:val="20"/>
          <w:szCs w:val="20"/>
        </w:rPr>
        <w:t xml:space="preserve"> –                                          w tym rozpatrzenia wniosku o udział w programie usuwania azbestu z terenu Gminy Przeworno</w:t>
      </w:r>
      <w:r w:rsidR="00995B96" w:rsidRPr="00AC54E4">
        <w:rPr>
          <w:rFonts w:ascii="Calibri" w:hAnsi="Calibri" w:cs="Calibri"/>
          <w:sz w:val="20"/>
          <w:szCs w:val="20"/>
        </w:rPr>
        <w:t>, a ich przetwarzanie jest niezbędne do wypełnienia obowiązków prawnych ciążących na</w:t>
      </w:r>
      <w:r w:rsidR="000E71EC" w:rsidRPr="00AC54E4">
        <w:rPr>
          <w:rFonts w:ascii="Calibri" w:hAnsi="Calibri" w:cs="Calibri"/>
          <w:sz w:val="20"/>
          <w:szCs w:val="20"/>
        </w:rPr>
        <w:t xml:space="preserve"> Administratorze, na podstawie a</w:t>
      </w:r>
      <w:r w:rsidR="00995B96" w:rsidRPr="00AC54E4">
        <w:rPr>
          <w:rFonts w:ascii="Calibri" w:hAnsi="Calibri" w:cs="Calibri"/>
          <w:sz w:val="20"/>
          <w:szCs w:val="20"/>
        </w:rPr>
        <w:t>rt. 6 ust. 1 lit. c, e RODO, ustawy</w:t>
      </w:r>
      <w:r w:rsidR="00995B96" w:rsidRPr="00AC54E4">
        <w:rPr>
          <w:rFonts w:ascii="Calibri" w:hAnsi="Calibri" w:cs="Calibri"/>
          <w:color w:val="000000"/>
          <w:sz w:val="20"/>
          <w:szCs w:val="20"/>
        </w:rPr>
        <w:t xml:space="preserve"> z dnia 27 kwietnia 2001 r. Prawo ochrony środowiska; ustawy z dnia 19 czerwca 1997 r. o zakazie stosowania wyrobów zawierających azbest,</w:t>
      </w:r>
    </w:p>
    <w:p w14:paraId="523AE06F" w14:textId="19D8B878" w:rsidR="00995B96" w:rsidRPr="00AC54E4" w:rsidRDefault="00995B96" w:rsidP="00995B96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AC54E4">
        <w:rPr>
          <w:rFonts w:ascii="Calibri" w:hAnsi="Calibri" w:cs="Calibri"/>
          <w:sz w:val="20"/>
          <w:szCs w:val="20"/>
        </w:rPr>
        <w:t xml:space="preserve">zawarcia i wykonania umów z kontrahentami administratora - na podstawie </w:t>
      </w:r>
      <w:r w:rsidR="000E71EC" w:rsidRPr="00AC54E4">
        <w:rPr>
          <w:rFonts w:ascii="Calibri" w:hAnsi="Calibri" w:cs="Calibri"/>
          <w:sz w:val="20"/>
          <w:szCs w:val="20"/>
        </w:rPr>
        <w:t>a</w:t>
      </w:r>
      <w:r w:rsidRPr="00AC54E4">
        <w:rPr>
          <w:rFonts w:ascii="Calibri" w:hAnsi="Calibri" w:cs="Calibri"/>
          <w:sz w:val="20"/>
          <w:szCs w:val="20"/>
        </w:rPr>
        <w:t>rt. 6 ust. 1 lit. b RODO,</w:t>
      </w:r>
    </w:p>
    <w:p w14:paraId="37C0D0DA" w14:textId="77777777" w:rsidR="00995B96" w:rsidRPr="00AC54E4" w:rsidRDefault="00995B96" w:rsidP="00995B96">
      <w:pPr>
        <w:pStyle w:val="Standard"/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 xml:space="preserve">w celach wskazanych powyżej, przetwarzane mogą być dane osobowe kontaktowe, za zgodą osoby, której dane dotyczą - na podstawie </w:t>
      </w:r>
      <w:r w:rsidR="000E71EC" w:rsidRPr="00AC54E4">
        <w:rPr>
          <w:rFonts w:ascii="Calibri" w:hAnsi="Calibri"/>
          <w:sz w:val="20"/>
          <w:szCs w:val="20"/>
        </w:rPr>
        <w:t>a</w:t>
      </w:r>
      <w:r w:rsidRPr="00AC54E4">
        <w:rPr>
          <w:rFonts w:ascii="Calibri" w:hAnsi="Calibri"/>
          <w:sz w:val="20"/>
          <w:szCs w:val="20"/>
        </w:rPr>
        <w:t xml:space="preserve">rt. 6 ust. 1 lit. a RODO, </w:t>
      </w:r>
    </w:p>
    <w:p w14:paraId="7B18FC74" w14:textId="77777777" w:rsidR="00995B96" w:rsidRPr="00AC54E4" w:rsidRDefault="00995B96" w:rsidP="00995B96">
      <w:pPr>
        <w:pStyle w:val="Standard"/>
        <w:numPr>
          <w:ilvl w:val="0"/>
          <w:numId w:val="2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realizacji potrzeb administracji wewnętrznej, utrzymania infrastruktury IT, statystyki, raportowania</w:t>
      </w:r>
      <w:r w:rsidR="0036345D" w:rsidRPr="00AC54E4">
        <w:rPr>
          <w:rFonts w:ascii="Calibri" w:hAnsi="Calibri"/>
          <w:sz w:val="20"/>
          <w:szCs w:val="20"/>
        </w:rPr>
        <w:t xml:space="preserve">, </w:t>
      </w:r>
      <w:r w:rsidRPr="00AC54E4">
        <w:rPr>
          <w:rFonts w:ascii="Calibri" w:hAnsi="Calibri"/>
          <w:sz w:val="20"/>
          <w:szCs w:val="20"/>
        </w:rPr>
        <w:t xml:space="preserve"> itp. -  na podstaw</w:t>
      </w:r>
      <w:r w:rsidR="00692A81" w:rsidRPr="00AC54E4">
        <w:rPr>
          <w:rFonts w:ascii="Calibri" w:hAnsi="Calibri"/>
          <w:sz w:val="20"/>
          <w:szCs w:val="20"/>
        </w:rPr>
        <w:t xml:space="preserve">ie </w:t>
      </w:r>
      <w:r w:rsidR="001D2BF1" w:rsidRPr="00AC54E4">
        <w:rPr>
          <w:rFonts w:ascii="Calibri" w:hAnsi="Calibri"/>
          <w:sz w:val="20"/>
          <w:szCs w:val="20"/>
        </w:rPr>
        <w:t>a</w:t>
      </w:r>
      <w:r w:rsidR="00692A81" w:rsidRPr="00AC54E4">
        <w:rPr>
          <w:rFonts w:ascii="Calibri" w:hAnsi="Calibri"/>
          <w:sz w:val="20"/>
          <w:szCs w:val="20"/>
        </w:rPr>
        <w:t>rt. 6 ust. 1 lit. c, e RODO.</w:t>
      </w:r>
    </w:p>
    <w:p w14:paraId="0899F65D" w14:textId="77777777" w:rsidR="00995B96" w:rsidRPr="00AC54E4" w:rsidRDefault="00995B96" w:rsidP="00995B96">
      <w:pPr>
        <w:pStyle w:val="Standard"/>
        <w:numPr>
          <w:ilvl w:val="0"/>
          <w:numId w:val="3"/>
        </w:numPr>
        <w:ind w:left="0" w:firstLine="0"/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 xml:space="preserve">Odbiorcami Pani/Pana danych osobowych </w:t>
      </w:r>
      <w:r w:rsidR="00692A81" w:rsidRPr="00AC54E4">
        <w:rPr>
          <w:rFonts w:ascii="Calibri" w:hAnsi="Calibri"/>
          <w:sz w:val="20"/>
          <w:szCs w:val="20"/>
        </w:rPr>
        <w:t>będą:</w:t>
      </w:r>
    </w:p>
    <w:p w14:paraId="158D09F5" w14:textId="77777777" w:rsidR="00995B96" w:rsidRPr="00AC54E4" w:rsidRDefault="00995B96" w:rsidP="00995B96">
      <w:pPr>
        <w:pStyle w:val="Standard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podmioty uprawnione do uzyskania danych osobowych na podstawie przepisów prawa</w:t>
      </w:r>
      <w:r w:rsidR="00692A81" w:rsidRPr="00AC54E4">
        <w:rPr>
          <w:rFonts w:ascii="Calibri" w:hAnsi="Calibri"/>
          <w:sz w:val="20"/>
          <w:szCs w:val="20"/>
        </w:rPr>
        <w:t>,</w:t>
      </w:r>
      <w:r w:rsidR="005B4E05" w:rsidRPr="00AC54E4">
        <w:rPr>
          <w:rFonts w:ascii="Calibri" w:hAnsi="Calibri"/>
          <w:sz w:val="20"/>
          <w:szCs w:val="20"/>
        </w:rPr>
        <w:t xml:space="preserve"> </w:t>
      </w:r>
    </w:p>
    <w:p w14:paraId="5EC3AA02" w14:textId="77777777" w:rsidR="00995B96" w:rsidRPr="00AC54E4" w:rsidRDefault="00995B96" w:rsidP="005B4E05">
      <w:pPr>
        <w:pStyle w:val="Standard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inne podmioty, które na podstawie stosownych umów powierzenia świadczą</w:t>
      </w:r>
      <w:r w:rsidR="00692A81" w:rsidRPr="00AC54E4">
        <w:rPr>
          <w:rFonts w:ascii="Calibri" w:hAnsi="Calibri"/>
          <w:sz w:val="20"/>
          <w:szCs w:val="20"/>
        </w:rPr>
        <w:t xml:space="preserve"> usługi na rzecz Administratora,</w:t>
      </w:r>
    </w:p>
    <w:p w14:paraId="135DFCCD" w14:textId="77777777" w:rsidR="00692A81" w:rsidRPr="00AC54E4" w:rsidRDefault="00692A81" w:rsidP="00692A81">
      <w:pPr>
        <w:pStyle w:val="Standard"/>
        <w:numPr>
          <w:ilvl w:val="0"/>
          <w:numId w:val="4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Wojewódzki Fundusz Ochrony Środowiska i Gospodarki Wodnej we Wrocławiu oraz wyłoniony Wykonawca usługi demontażu, transportu i utylizacji azbestu.</w:t>
      </w:r>
    </w:p>
    <w:p w14:paraId="17B7F16F" w14:textId="77777777" w:rsidR="00995B96" w:rsidRPr="00AC54E4" w:rsidRDefault="00995B96" w:rsidP="00995B96">
      <w:pPr>
        <w:pStyle w:val="Standard"/>
        <w:numPr>
          <w:ilvl w:val="0"/>
          <w:numId w:val="5"/>
        </w:numPr>
        <w:ind w:left="0" w:firstLine="0"/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Pani/Pana dane osobowe przechowywane będą przez okres niezbędny do realizacji celów wskazanych w pkt 3 oraz zgodnie z terminami archiwizacji określonymi przez ustawy kompetencyjne lub ustawę z dnia 14 czerwca 1960 r. Kodeks postępowania administracyjnego w tym rozporządzenie Prezesa Rady Ministrów z dnia 18 stycznia 2011 r. w sprawie instrukcji kancelaryjnej, jednolitych rzeczowych wykazów akt oraz instrukcji w sprawie organizacji i zakresu działania archiwów zakładowych.</w:t>
      </w:r>
    </w:p>
    <w:p w14:paraId="06B5E234" w14:textId="77777777" w:rsidR="00995B96" w:rsidRPr="00AC54E4" w:rsidRDefault="00995B96" w:rsidP="00995B96">
      <w:pPr>
        <w:pStyle w:val="Standard"/>
        <w:ind w:left="720"/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Dane przetwarzane na podstawie zgody – przechowywane będą do jej odwołania.</w:t>
      </w:r>
    </w:p>
    <w:p w14:paraId="0AB3A52F" w14:textId="77777777" w:rsidR="00995B96" w:rsidRPr="00AC54E4" w:rsidRDefault="00995B96" w:rsidP="00995B96">
      <w:pPr>
        <w:pStyle w:val="Standard"/>
        <w:numPr>
          <w:ilvl w:val="0"/>
          <w:numId w:val="5"/>
        </w:numPr>
        <w:ind w:left="0" w:firstLine="0"/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 xml:space="preserve">Posiada Pani/Pan prawo żądania od Administratora (z zastrzeżeniem ograniczeń wynikających z przepisów prawa): </w:t>
      </w:r>
    </w:p>
    <w:p w14:paraId="28D4A9B5" w14:textId="77777777" w:rsidR="00995B96" w:rsidRPr="00AC54E4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 xml:space="preserve">dostępu do danych osobowych, </w:t>
      </w:r>
    </w:p>
    <w:p w14:paraId="017F4FFC" w14:textId="77777777" w:rsidR="00995B96" w:rsidRPr="00AC54E4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 xml:space="preserve">prawo do ich sprostowania, </w:t>
      </w:r>
    </w:p>
    <w:p w14:paraId="0C2C381D" w14:textId="77777777" w:rsidR="00995B96" w:rsidRPr="00AC54E4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 xml:space="preserve">usunięcia lub ograniczenia przetwarzania, </w:t>
      </w:r>
    </w:p>
    <w:p w14:paraId="1771618B" w14:textId="77777777" w:rsidR="00995B96" w:rsidRPr="00AC54E4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prawo do wniesienia sprzeciwu wobec przetwarzania, wówczas Administrator przestanie je przetwarzać, chyba że będzie w stanie wykazać, że w stosunku do tych danych istnieją ważne prawnie uzasadnione podstawy do przetwarzania, nadrzędne wobec interesów, praw i wolności osoby, której dane dotyczą lub podstawy do ustalenia, dochodzenia i obrony roszczeń,</w:t>
      </w:r>
    </w:p>
    <w:p w14:paraId="73B7C887" w14:textId="77777777" w:rsidR="00995B96" w:rsidRPr="00AC54E4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prawo do przenoszenia danych,</w:t>
      </w:r>
    </w:p>
    <w:p w14:paraId="6C94DFFC" w14:textId="77777777" w:rsidR="00995B96" w:rsidRPr="00AC54E4" w:rsidRDefault="00995B96" w:rsidP="00995B96">
      <w:pPr>
        <w:pStyle w:val="Standard"/>
        <w:numPr>
          <w:ilvl w:val="0"/>
          <w:numId w:val="6"/>
        </w:numPr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prawo do cofnięcia zgody w dowolnym momencie, jeżeli dane przetwarzane były na podstawie zgody, bez wpływu na zgodność z prawem przetwarzania, którego dokonano na podstawie zgody przed jej cofnięciem.</w:t>
      </w:r>
    </w:p>
    <w:p w14:paraId="2661AF39" w14:textId="77777777" w:rsidR="00995B96" w:rsidRPr="00AC54E4" w:rsidRDefault="00995B96" w:rsidP="00995B96">
      <w:pPr>
        <w:pStyle w:val="Standard"/>
        <w:numPr>
          <w:ilvl w:val="0"/>
          <w:numId w:val="7"/>
        </w:numPr>
        <w:ind w:left="0" w:firstLine="0"/>
        <w:jc w:val="both"/>
        <w:rPr>
          <w:rFonts w:cstheme="minorHAnsi"/>
          <w:sz w:val="20"/>
          <w:szCs w:val="20"/>
        </w:rPr>
      </w:pPr>
      <w:r w:rsidRPr="00AC54E4">
        <w:rPr>
          <w:rFonts w:cstheme="minorHAnsi"/>
          <w:sz w:val="20"/>
          <w:szCs w:val="20"/>
        </w:rPr>
        <w:t>Ma Pani/Pan prawo wniesienia skargi do organu nadzorczego</w:t>
      </w:r>
      <w:r w:rsidR="00692A81" w:rsidRPr="00AC54E4">
        <w:rPr>
          <w:rFonts w:cstheme="minorHAnsi"/>
          <w:sz w:val="20"/>
          <w:szCs w:val="20"/>
        </w:rPr>
        <w:t xml:space="preserve"> </w:t>
      </w:r>
      <w:r w:rsidR="0094686C" w:rsidRPr="00AC54E4">
        <w:rPr>
          <w:rFonts w:cstheme="minorHAnsi"/>
          <w:sz w:val="20"/>
          <w:szCs w:val="20"/>
        </w:rPr>
        <w:t>(</w:t>
      </w:r>
      <w:r w:rsidR="0094686C" w:rsidRPr="00AC54E4">
        <w:rPr>
          <w:rFonts w:cstheme="minorHAnsi"/>
          <w:bCs/>
          <w:sz w:val="20"/>
          <w:szCs w:val="20"/>
        </w:rPr>
        <w:t xml:space="preserve">Prezesa Urzędu Ochrony Danych Osobowych - </w:t>
      </w:r>
      <w:r w:rsidR="0094686C" w:rsidRPr="00AC54E4">
        <w:rPr>
          <w:rFonts w:cstheme="minorHAnsi"/>
          <w:iCs/>
          <w:sz w:val="20"/>
          <w:szCs w:val="20"/>
          <w:lang w:eastAsia="pl-PL"/>
        </w:rPr>
        <w:t>ul. Stawki 2, 00-193 Warszawa)</w:t>
      </w:r>
      <w:r w:rsidRPr="00AC54E4">
        <w:rPr>
          <w:rFonts w:cstheme="minorHAnsi"/>
          <w:sz w:val="20"/>
          <w:szCs w:val="20"/>
        </w:rPr>
        <w:t>.</w:t>
      </w:r>
    </w:p>
    <w:p w14:paraId="0C8BEE1C" w14:textId="77777777" w:rsidR="00995B96" w:rsidRPr="00AC54E4" w:rsidRDefault="00995B96" w:rsidP="00995B96">
      <w:pPr>
        <w:pStyle w:val="Standard"/>
        <w:numPr>
          <w:ilvl w:val="0"/>
          <w:numId w:val="7"/>
        </w:numPr>
        <w:ind w:left="0" w:firstLine="0"/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Podanie danych osobowych w zakresie wymaganym przepisami prawa jest obligatoryjne, w pozostałym zakresie jest dobrowolne.</w:t>
      </w:r>
    </w:p>
    <w:p w14:paraId="6F3A57D3" w14:textId="77777777" w:rsidR="00995B96" w:rsidRPr="00AC54E4" w:rsidRDefault="00995B96" w:rsidP="00995B96">
      <w:pPr>
        <w:numPr>
          <w:ilvl w:val="0"/>
          <w:numId w:val="7"/>
        </w:numPr>
        <w:suppressAutoHyphens/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 w:rsidRPr="00AC54E4">
        <w:rPr>
          <w:rFonts w:ascii="Calibri" w:hAnsi="Calibri" w:cs="Calibri"/>
          <w:color w:val="000000"/>
          <w:sz w:val="20"/>
          <w:szCs w:val="20"/>
        </w:rPr>
        <w:t xml:space="preserve">Dane osobowe nie będą przekazywane do państwa trzeciego ani organizacji międzynarodowej. </w:t>
      </w:r>
    </w:p>
    <w:p w14:paraId="2C482793" w14:textId="77777777" w:rsidR="00995B96" w:rsidRPr="00AC54E4" w:rsidRDefault="00995B96" w:rsidP="00995B96">
      <w:pPr>
        <w:pStyle w:val="Standard"/>
        <w:numPr>
          <w:ilvl w:val="0"/>
          <w:numId w:val="7"/>
        </w:numPr>
        <w:ind w:left="0" w:firstLine="0"/>
        <w:jc w:val="both"/>
        <w:rPr>
          <w:rFonts w:ascii="Calibri" w:hAnsi="Calibri"/>
          <w:sz w:val="20"/>
          <w:szCs w:val="20"/>
        </w:rPr>
      </w:pPr>
      <w:r w:rsidRPr="00AC54E4">
        <w:rPr>
          <w:rFonts w:ascii="Calibri" w:hAnsi="Calibri"/>
          <w:sz w:val="20"/>
          <w:szCs w:val="20"/>
        </w:rPr>
        <w:t>Pani/Pana dane osobowe nie będą podlegały automatycznemu podejmowaniu decyzji, w tym profilowaniu.</w:t>
      </w:r>
    </w:p>
    <w:p w14:paraId="5DD46D4B" w14:textId="77777777" w:rsidR="00A50429" w:rsidRDefault="00A50429"/>
    <w:sectPr w:rsidR="00A50429" w:rsidSect="00AC54E4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A51C8"/>
    <w:multiLevelType w:val="multilevel"/>
    <w:tmpl w:val="778CDC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6CD6821"/>
    <w:multiLevelType w:val="multilevel"/>
    <w:tmpl w:val="2C284B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14D47B1"/>
    <w:multiLevelType w:val="multilevel"/>
    <w:tmpl w:val="2CE6F2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0461707"/>
    <w:multiLevelType w:val="multilevel"/>
    <w:tmpl w:val="29E6C6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3E45ECB"/>
    <w:multiLevelType w:val="multilevel"/>
    <w:tmpl w:val="BD3C4C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5CBE2AD8"/>
    <w:multiLevelType w:val="multilevel"/>
    <w:tmpl w:val="CAC8F4F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D3617C"/>
    <w:multiLevelType w:val="multilevel"/>
    <w:tmpl w:val="214A625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613390">
    <w:abstractNumId w:val="5"/>
  </w:num>
  <w:num w:numId="2" w16cid:durableId="671185069">
    <w:abstractNumId w:val="1"/>
  </w:num>
  <w:num w:numId="3" w16cid:durableId="886573788">
    <w:abstractNumId w:val="3"/>
  </w:num>
  <w:num w:numId="4" w16cid:durableId="685060940">
    <w:abstractNumId w:val="0"/>
  </w:num>
  <w:num w:numId="5" w16cid:durableId="2036536357">
    <w:abstractNumId w:val="4"/>
  </w:num>
  <w:num w:numId="6" w16cid:durableId="1991904093">
    <w:abstractNumId w:val="2"/>
  </w:num>
  <w:num w:numId="7" w16cid:durableId="14900929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B96"/>
    <w:rsid w:val="00047D72"/>
    <w:rsid w:val="00087398"/>
    <w:rsid w:val="000E71EC"/>
    <w:rsid w:val="001D2BF1"/>
    <w:rsid w:val="002E4A0E"/>
    <w:rsid w:val="0036345D"/>
    <w:rsid w:val="003C794E"/>
    <w:rsid w:val="005B4E05"/>
    <w:rsid w:val="006146A6"/>
    <w:rsid w:val="00635E33"/>
    <w:rsid w:val="00692A81"/>
    <w:rsid w:val="008F251F"/>
    <w:rsid w:val="0094686C"/>
    <w:rsid w:val="00995B96"/>
    <w:rsid w:val="00A50429"/>
    <w:rsid w:val="00AC54E4"/>
    <w:rsid w:val="00CB7453"/>
    <w:rsid w:val="00DA57FA"/>
    <w:rsid w:val="00FF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B704A"/>
  <w15:docId w15:val="{59F28817-5D1F-440E-836F-200C5EA6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5B9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95B96"/>
    <w:rPr>
      <w:color w:val="0563C1"/>
      <w:u w:val="single"/>
    </w:rPr>
  </w:style>
  <w:style w:type="paragraph" w:customStyle="1" w:styleId="Standard">
    <w:name w:val="Standard"/>
    <w:qFormat/>
    <w:rsid w:val="00995B96"/>
    <w:pPr>
      <w:suppressAutoHyphens/>
      <w:spacing w:after="0" w:line="240" w:lineRule="auto"/>
      <w:textAlignment w:val="baseline"/>
    </w:pPr>
    <w:rPr>
      <w:rFonts w:eastAsia="SimSun" w:cs="Calibri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7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przeworno</dc:creator>
  <cp:lastModifiedBy>Joanna Met (jme)</cp:lastModifiedBy>
  <cp:revision>7</cp:revision>
  <cp:lastPrinted>2026-02-19T07:07:00Z</cp:lastPrinted>
  <dcterms:created xsi:type="dcterms:W3CDTF">2025-03-05T11:57:00Z</dcterms:created>
  <dcterms:modified xsi:type="dcterms:W3CDTF">2026-02-19T07:18:00Z</dcterms:modified>
</cp:coreProperties>
</file>