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1D79D038" w:rsidR="00A3583F" w:rsidRPr="0064526C" w:rsidRDefault="00A3583F" w:rsidP="007E67E9">
      <w:pPr>
        <w:jc w:val="both"/>
        <w:rPr>
          <w:rFonts w:ascii="Calibri" w:eastAsia="Times New Roman" w:hAnsi="Calibri" w:cs="Calibri"/>
          <w:b/>
          <w:kern w:val="0"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7E67E9" w:rsidRPr="00CD792B">
        <w:rPr>
          <w:rFonts w:ascii="Calibri" w:hAnsi="Calibri" w:cs="Arial"/>
          <w:kern w:val="3"/>
          <w:sz w:val="22"/>
          <w:szCs w:val="22"/>
        </w:rPr>
        <w:t>„</w:t>
      </w:r>
      <w:r w:rsidR="007E67E9" w:rsidRPr="00CD792B">
        <w:rPr>
          <w:rFonts w:ascii="Calibri" w:hAnsi="Calibri"/>
          <w:b/>
          <w:sz w:val="22"/>
          <w:szCs w:val="22"/>
        </w:rPr>
        <w:t xml:space="preserve">Prowadzenie kompleksowej obsługi bankowej budżetu Gminy Przeworno i jej jednostek organizacyjnych”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3B7EEB"/>
    <w:rsid w:val="003D218A"/>
    <w:rsid w:val="0045773B"/>
    <w:rsid w:val="0055414D"/>
    <w:rsid w:val="00590FF6"/>
    <w:rsid w:val="0061120E"/>
    <w:rsid w:val="0064526C"/>
    <w:rsid w:val="006C5C14"/>
    <w:rsid w:val="007E67E9"/>
    <w:rsid w:val="008369EC"/>
    <w:rsid w:val="00910C3D"/>
    <w:rsid w:val="009233DC"/>
    <w:rsid w:val="009E7953"/>
    <w:rsid w:val="00A04A82"/>
    <w:rsid w:val="00A3583F"/>
    <w:rsid w:val="00A555E4"/>
    <w:rsid w:val="00B814E4"/>
    <w:rsid w:val="00C561B5"/>
    <w:rsid w:val="00CB4513"/>
    <w:rsid w:val="00D75D3A"/>
    <w:rsid w:val="00DC340C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Anna Frajkur (AFR)</cp:lastModifiedBy>
  <cp:revision>2</cp:revision>
  <dcterms:created xsi:type="dcterms:W3CDTF">2022-07-04T10:22:00Z</dcterms:created>
  <dcterms:modified xsi:type="dcterms:W3CDTF">2022-07-04T10:22:00Z</dcterms:modified>
</cp:coreProperties>
</file>